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6000" w:rsidRDefault="000E6000" w:rsidP="000E600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Download the </w:t>
      </w:r>
      <w:r>
        <w:rPr>
          <w:noProof/>
        </w:rPr>
        <w:t>instructions (.docx)</w:t>
      </w:r>
      <w:r>
        <w:rPr>
          <w:noProof/>
        </w:rPr>
        <w:t>, input data (.tsv), and code (.usql)</w:t>
      </w:r>
      <w:r w:rsidR="000E0179">
        <w:rPr>
          <w:noProof/>
        </w:rPr>
        <w:t xml:space="preserve"> </w:t>
      </w:r>
      <w:bookmarkStart w:id="0" w:name="_GoBack"/>
      <w:bookmarkEnd w:id="0"/>
      <w:r>
        <w:rPr>
          <w:noProof/>
        </w:rPr>
        <w:t xml:space="preserve">for the Labs. </w:t>
      </w:r>
    </w:p>
    <w:p w:rsidR="000E6000" w:rsidRDefault="000E6000" w:rsidP="000E6000">
      <w:pPr>
        <w:pStyle w:val="ListParagraph"/>
        <w:numPr>
          <w:ilvl w:val="1"/>
          <w:numId w:val="1"/>
        </w:numPr>
        <w:rPr>
          <w:noProof/>
        </w:rPr>
      </w:pPr>
      <w:r w:rsidRPr="000E6000">
        <w:rPr>
          <w:noProof/>
        </w:rPr>
        <w:t>Lab-Setup-Guide.docx</w:t>
      </w:r>
    </w:p>
    <w:p w:rsidR="000E6000" w:rsidRDefault="000E6000" w:rsidP="000E6000">
      <w:pPr>
        <w:pStyle w:val="ListParagraph"/>
        <w:numPr>
          <w:ilvl w:val="1"/>
          <w:numId w:val="1"/>
        </w:numPr>
        <w:rPr>
          <w:noProof/>
        </w:rPr>
      </w:pPr>
      <w:r w:rsidRPr="000E6000">
        <w:rPr>
          <w:noProof/>
        </w:rPr>
        <w:t>LabForModuleTwoThree.docx</w:t>
      </w:r>
    </w:p>
    <w:p w:rsidR="000E6000" w:rsidRDefault="000E6000" w:rsidP="000E6000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LabForModuleFourFive.docx</w:t>
      </w:r>
    </w:p>
    <w:p w:rsidR="000E6000" w:rsidRDefault="000E6000" w:rsidP="000E6000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Paper_authors.tsv</w:t>
      </w:r>
    </w:p>
    <w:p w:rsidR="000E6000" w:rsidRDefault="000E6000" w:rsidP="000E6000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Paper_venue.tsv</w:t>
      </w:r>
    </w:p>
    <w:p w:rsidR="000E6000" w:rsidRDefault="000E6000" w:rsidP="000E6000">
      <w:pPr>
        <w:pStyle w:val="ListParagraph"/>
        <w:numPr>
          <w:ilvl w:val="1"/>
          <w:numId w:val="1"/>
        </w:numPr>
        <w:rPr>
          <w:noProof/>
        </w:rPr>
      </w:pPr>
      <w:r w:rsidRPr="000E6000">
        <w:rPr>
          <w:noProof/>
        </w:rPr>
        <w:t>LabForModuleTwoThree</w:t>
      </w:r>
      <w:r>
        <w:rPr>
          <w:noProof/>
        </w:rPr>
        <w:t>.usql</w:t>
      </w:r>
    </w:p>
    <w:p w:rsidR="000E6000" w:rsidRDefault="000E6000" w:rsidP="000E6000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LabForModuleFourFive.usql</w:t>
      </w:r>
    </w:p>
    <w:p w:rsidR="000E6000" w:rsidRDefault="000E6000" w:rsidP="000E6000">
      <w:pPr>
        <w:pStyle w:val="ListParagraph"/>
        <w:rPr>
          <w:noProof/>
        </w:rPr>
      </w:pPr>
    </w:p>
    <w:p w:rsidR="00BA04F9" w:rsidRPr="00BA04F9" w:rsidRDefault="00AD69B7" w:rsidP="00BA04F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Create a free </w:t>
      </w:r>
      <w:r w:rsidR="00BA04F9" w:rsidRPr="00BA04F9">
        <w:rPr>
          <w:noProof/>
        </w:rPr>
        <w:t>Azure Account</w:t>
      </w:r>
    </w:p>
    <w:p w:rsidR="002E576F" w:rsidRDefault="00D1439C" w:rsidP="00BA04F9">
      <w:pPr>
        <w:pStyle w:val="ListParagraph"/>
        <w:rPr>
          <w:noProof/>
        </w:rPr>
      </w:pPr>
      <w:hyperlink r:id="rId7" w:history="1">
        <w:r w:rsidR="00BA04F9" w:rsidRPr="00F23E56">
          <w:rPr>
            <w:rStyle w:val="Hyperlink"/>
            <w:noProof/>
          </w:rPr>
          <w:t>https://azure.microsoft.com/en-us/get-started</w:t>
        </w:r>
      </w:hyperlink>
    </w:p>
    <w:p w:rsidR="00D00212" w:rsidRDefault="001302B9">
      <w:r>
        <w:rPr>
          <w:noProof/>
        </w:rPr>
        <w:drawing>
          <wp:inline distT="0" distB="0" distL="0" distR="0">
            <wp:extent cx="5943600" cy="3416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12" w:rsidRDefault="00D00212"/>
    <w:p w:rsidR="00D00212" w:rsidRDefault="001302B9">
      <w:r>
        <w:rPr>
          <w:noProof/>
        </w:rPr>
        <w:lastRenderedPageBreak/>
        <w:drawing>
          <wp:inline distT="0" distB="0" distL="0" distR="0">
            <wp:extent cx="5943600" cy="34277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12" w:rsidRDefault="00D00212"/>
    <w:p w:rsidR="00D00212" w:rsidRDefault="001302B9">
      <w:r>
        <w:rPr>
          <w:noProof/>
        </w:rPr>
        <w:drawing>
          <wp:inline distT="0" distB="0" distL="0" distR="0">
            <wp:extent cx="5943600" cy="34277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12" w:rsidRDefault="00D00212"/>
    <w:p w:rsidR="00BA04F9" w:rsidRDefault="001302B9">
      <w:r>
        <w:rPr>
          <w:noProof/>
        </w:rPr>
        <w:lastRenderedPageBreak/>
        <w:drawing>
          <wp:inline distT="0" distB="0" distL="0" distR="0">
            <wp:extent cx="5943600" cy="34010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4F9" w:rsidRDefault="00BA04F9"/>
    <w:p w:rsidR="00BA04F9" w:rsidRDefault="00BA04F9"/>
    <w:p w:rsidR="00BA04F9" w:rsidRDefault="00BA04F9"/>
    <w:p w:rsidR="00BA04F9" w:rsidRDefault="00BA04F9" w:rsidP="00BA04F9">
      <w:pPr>
        <w:pStyle w:val="ListParagraph"/>
        <w:numPr>
          <w:ilvl w:val="0"/>
          <w:numId w:val="1"/>
        </w:numPr>
      </w:pPr>
      <w:r>
        <w:t xml:space="preserve">Create a Data Lake Analytics </w:t>
      </w:r>
      <w:r w:rsidRPr="00BA04F9">
        <w:t>and a Data Lake Store</w:t>
      </w:r>
      <w:r>
        <w:t xml:space="preserve"> A</w:t>
      </w:r>
      <w:r w:rsidRPr="00BA04F9">
        <w:t>ccount</w:t>
      </w:r>
    </w:p>
    <w:p w:rsidR="00497E4F" w:rsidRDefault="00497E4F" w:rsidP="00497E4F">
      <w:pPr>
        <w:pStyle w:val="ListParagraph"/>
        <w:numPr>
          <w:ilvl w:val="1"/>
          <w:numId w:val="1"/>
        </w:numPr>
      </w:pPr>
      <w:r w:rsidRPr="00497E4F">
        <w:t>Sign on to the Azure portal.</w:t>
      </w:r>
    </w:p>
    <w:p w:rsidR="00D00212" w:rsidRDefault="001302B9">
      <w:r>
        <w:rPr>
          <w:noProof/>
        </w:rPr>
        <w:lastRenderedPageBreak/>
        <w:drawing>
          <wp:inline distT="0" distB="0" distL="0" distR="0">
            <wp:extent cx="5943600" cy="34232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12" w:rsidRDefault="00D00212"/>
    <w:p w:rsidR="00497E4F" w:rsidRDefault="001302B9">
      <w:r>
        <w:rPr>
          <w:noProof/>
        </w:rPr>
        <w:drawing>
          <wp:inline distT="0" distB="0" distL="0" distR="0">
            <wp:extent cx="5943600" cy="34112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4F" w:rsidRDefault="00497E4F"/>
    <w:p w:rsidR="00497E4F" w:rsidRDefault="00497E4F" w:rsidP="00497E4F">
      <w:pPr>
        <w:pStyle w:val="ListParagraph"/>
        <w:numPr>
          <w:ilvl w:val="1"/>
          <w:numId w:val="1"/>
        </w:numPr>
      </w:pPr>
      <w:r w:rsidRPr="00497E4F">
        <w:t>C</w:t>
      </w:r>
      <w:r>
        <w:t xml:space="preserve">lick </w:t>
      </w:r>
      <w:r w:rsidRPr="00497E4F">
        <w:rPr>
          <w:b/>
        </w:rPr>
        <w:t>Create a resource</w:t>
      </w:r>
      <w:r>
        <w:t xml:space="preserve"> &gt; </w:t>
      </w:r>
      <w:r w:rsidRPr="00497E4F">
        <w:rPr>
          <w:b/>
        </w:rPr>
        <w:t>Analytics</w:t>
      </w:r>
      <w:r w:rsidRPr="00497E4F">
        <w:t xml:space="preserve"> &gt; </w:t>
      </w:r>
      <w:r w:rsidRPr="00497E4F">
        <w:rPr>
          <w:b/>
        </w:rPr>
        <w:t>Data Lake Analytics</w:t>
      </w:r>
      <w:r w:rsidRPr="00497E4F">
        <w:t>.</w:t>
      </w:r>
    </w:p>
    <w:p w:rsidR="002C33DF" w:rsidRDefault="001302B9">
      <w:r>
        <w:rPr>
          <w:noProof/>
        </w:rPr>
        <w:lastRenderedPageBreak/>
        <w:drawing>
          <wp:inline distT="0" distB="0" distL="0" distR="0">
            <wp:extent cx="5943600" cy="34112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DF" w:rsidRDefault="002C33DF" w:rsidP="002C33DF">
      <w:pPr>
        <w:pStyle w:val="ListParagraph"/>
        <w:numPr>
          <w:ilvl w:val="1"/>
          <w:numId w:val="1"/>
        </w:numPr>
      </w:pPr>
      <w:r>
        <w:t>Select values for the following items:</w:t>
      </w:r>
    </w:p>
    <w:p w:rsidR="002C33DF" w:rsidRDefault="002C33DF" w:rsidP="002C33DF">
      <w:pPr>
        <w:pStyle w:val="ListParagraph"/>
        <w:numPr>
          <w:ilvl w:val="2"/>
          <w:numId w:val="1"/>
        </w:numPr>
      </w:pPr>
      <w:r>
        <w:t>Name: Name your Data Lake Analytics account (Only lower case letters and numbers allowed).</w:t>
      </w:r>
    </w:p>
    <w:p w:rsidR="002C33DF" w:rsidRDefault="002C33DF" w:rsidP="002C33DF">
      <w:pPr>
        <w:pStyle w:val="ListParagraph"/>
        <w:numPr>
          <w:ilvl w:val="2"/>
          <w:numId w:val="1"/>
        </w:numPr>
      </w:pPr>
      <w:r>
        <w:t>Subscription: Choose the Azure subscription used for the Analytics account.</w:t>
      </w:r>
    </w:p>
    <w:p w:rsidR="002C33DF" w:rsidRDefault="002C33DF" w:rsidP="002C33DF">
      <w:pPr>
        <w:pStyle w:val="ListParagraph"/>
        <w:numPr>
          <w:ilvl w:val="2"/>
          <w:numId w:val="1"/>
        </w:numPr>
      </w:pPr>
      <w:r>
        <w:t>Resource Group: Select an existing Azure Resource Group or create a new one.</w:t>
      </w:r>
    </w:p>
    <w:p w:rsidR="002C33DF" w:rsidRDefault="002C33DF" w:rsidP="002C33DF">
      <w:pPr>
        <w:pStyle w:val="ListParagraph"/>
        <w:numPr>
          <w:ilvl w:val="2"/>
          <w:numId w:val="1"/>
        </w:numPr>
      </w:pPr>
      <w:r>
        <w:t>Location: Select an Azure data center for the Data Lake Analytics account.</w:t>
      </w:r>
    </w:p>
    <w:p w:rsidR="002C33DF" w:rsidRDefault="002C33DF" w:rsidP="002C33DF">
      <w:pPr>
        <w:pStyle w:val="ListParagraph"/>
        <w:numPr>
          <w:ilvl w:val="2"/>
          <w:numId w:val="1"/>
        </w:numPr>
      </w:pPr>
      <w:r>
        <w:t>Data Lake Store: Follow the instruction to create a new Data Lake Store account, or select an existing one.</w:t>
      </w:r>
    </w:p>
    <w:p w:rsidR="002C33DF" w:rsidRDefault="002C33DF" w:rsidP="002C33DF">
      <w:pPr>
        <w:pStyle w:val="ListParagraph"/>
        <w:numPr>
          <w:ilvl w:val="2"/>
          <w:numId w:val="1"/>
        </w:numPr>
      </w:pPr>
      <w:r>
        <w:t>Optionally, select a pricing tier for your Data Lake Analytics account.</w:t>
      </w:r>
    </w:p>
    <w:p w:rsidR="00497E4F" w:rsidRDefault="001302B9">
      <w:r>
        <w:rPr>
          <w:noProof/>
        </w:rPr>
        <w:lastRenderedPageBreak/>
        <w:drawing>
          <wp:inline distT="0" distB="0" distL="0" distR="0">
            <wp:extent cx="5943600" cy="34982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D9" w:rsidRDefault="00F337D9" w:rsidP="00F337D9">
      <w:pPr>
        <w:pStyle w:val="ListParagraph"/>
        <w:numPr>
          <w:ilvl w:val="1"/>
          <w:numId w:val="1"/>
        </w:numPr>
      </w:pPr>
      <w:r>
        <w:t>View your Data Lake Analytics and</w:t>
      </w:r>
      <w:r w:rsidRPr="00F337D9">
        <w:t xml:space="preserve"> Data Lake Store Account</w:t>
      </w:r>
      <w:r>
        <w:t xml:space="preserve"> in </w:t>
      </w:r>
      <w:r w:rsidRPr="00F337D9">
        <w:rPr>
          <w:b/>
        </w:rPr>
        <w:t>All resources</w:t>
      </w:r>
      <w:r>
        <w:t>.</w:t>
      </w:r>
    </w:p>
    <w:p w:rsidR="00C573DB" w:rsidRDefault="001302B9">
      <w:r>
        <w:rPr>
          <w:noProof/>
        </w:rPr>
        <w:drawing>
          <wp:inline distT="0" distB="0" distL="0" distR="0">
            <wp:extent cx="5943600" cy="3416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CE" w:rsidRDefault="00994DCE"/>
    <w:p w:rsidR="00994DCE" w:rsidRDefault="00994DCE"/>
    <w:p w:rsidR="00994DCE" w:rsidRDefault="00994DCE"/>
    <w:p w:rsidR="00994DCE" w:rsidRDefault="00994DCE" w:rsidP="00994DCE">
      <w:pPr>
        <w:pStyle w:val="ListParagraph"/>
        <w:numPr>
          <w:ilvl w:val="0"/>
          <w:numId w:val="1"/>
        </w:numPr>
      </w:pPr>
      <w:r>
        <w:lastRenderedPageBreak/>
        <w:t xml:space="preserve">Upload </w:t>
      </w:r>
      <w:r w:rsidR="00AD69B7">
        <w:t xml:space="preserve">the Lab </w:t>
      </w:r>
      <w:r>
        <w:t xml:space="preserve">data to Azure </w:t>
      </w:r>
      <w:r w:rsidRPr="00BA04F9">
        <w:t>Data Lake Store</w:t>
      </w:r>
      <w:r w:rsidR="00A1703A">
        <w:t xml:space="preserve"> account</w:t>
      </w:r>
    </w:p>
    <w:p w:rsidR="009F724E" w:rsidRDefault="00D46B73" w:rsidP="009F724E">
      <w:pPr>
        <w:pStyle w:val="ListParagraph"/>
        <w:numPr>
          <w:ilvl w:val="1"/>
          <w:numId w:val="1"/>
        </w:numPr>
      </w:pPr>
      <w:r>
        <w:t>Go</w:t>
      </w:r>
      <w:r w:rsidR="003763D6">
        <w:t xml:space="preserve"> to</w:t>
      </w:r>
      <w:r w:rsidR="00A1703A">
        <w:t xml:space="preserve"> Azure Data Lake Analytics a</w:t>
      </w:r>
      <w:r w:rsidR="00994DCE">
        <w:t>ccount</w:t>
      </w:r>
      <w:r w:rsidR="0035457F">
        <w:t xml:space="preserve"> and cl</w:t>
      </w:r>
      <w:r w:rsidR="00994DCE">
        <w:t xml:space="preserve">ick </w:t>
      </w:r>
      <w:r w:rsidR="00166C9F">
        <w:rPr>
          <w:b/>
        </w:rPr>
        <w:t>Data e</w:t>
      </w:r>
      <w:r w:rsidR="00994DCE" w:rsidRPr="00994DCE">
        <w:rPr>
          <w:b/>
        </w:rPr>
        <w:t>xplorer</w:t>
      </w:r>
      <w:r w:rsidR="00994DCE" w:rsidRPr="00994DCE">
        <w:t>.</w:t>
      </w:r>
    </w:p>
    <w:p w:rsidR="009F724E" w:rsidRDefault="009F724E" w:rsidP="009F724E">
      <w:r>
        <w:rPr>
          <w:noProof/>
        </w:rPr>
        <w:drawing>
          <wp:inline distT="0" distB="0" distL="0" distR="0">
            <wp:extent cx="5943600" cy="3400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3A" w:rsidRDefault="00994DCE" w:rsidP="00A1703A">
      <w:pPr>
        <w:pStyle w:val="ListParagraph"/>
        <w:numPr>
          <w:ilvl w:val="1"/>
          <w:numId w:val="1"/>
        </w:numPr>
      </w:pPr>
      <w:r>
        <w:t xml:space="preserve">Click </w:t>
      </w:r>
      <w:r w:rsidR="00166C9F">
        <w:rPr>
          <w:b/>
        </w:rPr>
        <w:t>New f</w:t>
      </w:r>
      <w:r w:rsidRPr="00994DCE">
        <w:rPr>
          <w:b/>
        </w:rPr>
        <w:t>older</w:t>
      </w:r>
      <w:r>
        <w:t xml:space="preserve"> to create a new folder un</w:t>
      </w:r>
      <w:r w:rsidR="003763D6">
        <w:t xml:space="preserve">der </w:t>
      </w:r>
      <w:r w:rsidR="00A1703A">
        <w:t>Azure Data Lake Store account.</w:t>
      </w:r>
    </w:p>
    <w:p w:rsidR="00A1703A" w:rsidRDefault="009F724E" w:rsidP="009F724E">
      <w:r>
        <w:rPr>
          <w:noProof/>
        </w:rPr>
        <w:drawing>
          <wp:inline distT="0" distB="0" distL="0" distR="0">
            <wp:extent cx="5943600" cy="33947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24E" w:rsidRDefault="009F724E" w:rsidP="009F724E"/>
    <w:p w:rsidR="00994DCE" w:rsidRDefault="00994DCE" w:rsidP="00994DCE">
      <w:pPr>
        <w:pStyle w:val="ListParagraph"/>
        <w:numPr>
          <w:ilvl w:val="1"/>
          <w:numId w:val="1"/>
        </w:numPr>
      </w:pPr>
      <w:r>
        <w:lastRenderedPageBreak/>
        <w:t>Use “</w:t>
      </w:r>
      <w:r w:rsidRPr="00994DCE">
        <w:rPr>
          <w:b/>
        </w:rPr>
        <w:t>course-kg</w:t>
      </w:r>
      <w:r>
        <w:t>”</w:t>
      </w:r>
      <w:r w:rsidR="0035457F">
        <w:t xml:space="preserve"> as the folder name and c</w:t>
      </w:r>
      <w:r>
        <w:t xml:space="preserve">lick </w:t>
      </w:r>
      <w:r w:rsidRPr="00994DCE">
        <w:rPr>
          <w:b/>
        </w:rPr>
        <w:t>OK</w:t>
      </w:r>
      <w:r w:rsidRPr="00994DCE">
        <w:t>.</w:t>
      </w:r>
    </w:p>
    <w:p w:rsidR="00A1703A" w:rsidRDefault="009F724E" w:rsidP="009F724E">
      <w:r>
        <w:rPr>
          <w:noProof/>
        </w:rPr>
        <w:drawing>
          <wp:inline distT="0" distB="0" distL="0" distR="0">
            <wp:extent cx="5943600" cy="3400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CE" w:rsidRDefault="00994DCE" w:rsidP="00994DCE">
      <w:pPr>
        <w:pStyle w:val="ListParagraph"/>
        <w:numPr>
          <w:ilvl w:val="1"/>
          <w:numId w:val="1"/>
        </w:numPr>
      </w:pPr>
      <w:r>
        <w:t xml:space="preserve">Click </w:t>
      </w:r>
      <w:r w:rsidRPr="00994DCE">
        <w:rPr>
          <w:b/>
        </w:rPr>
        <w:t>course-kg</w:t>
      </w:r>
      <w:r>
        <w:rPr>
          <w:b/>
        </w:rPr>
        <w:t xml:space="preserve"> </w:t>
      </w:r>
      <w:r w:rsidRPr="00994DCE">
        <w:t>to go into this folder</w:t>
      </w:r>
      <w:r>
        <w:t>.</w:t>
      </w:r>
    </w:p>
    <w:p w:rsidR="00A1703A" w:rsidRDefault="009F724E" w:rsidP="009F724E">
      <w:r>
        <w:rPr>
          <w:noProof/>
        </w:rPr>
        <w:drawing>
          <wp:inline distT="0" distB="0" distL="0" distR="0">
            <wp:extent cx="5943600" cy="3400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24E" w:rsidRDefault="009F724E" w:rsidP="009F724E"/>
    <w:p w:rsidR="009F724E" w:rsidRDefault="009F724E" w:rsidP="009F724E"/>
    <w:p w:rsidR="00994DCE" w:rsidRDefault="00994DCE" w:rsidP="00994DCE">
      <w:pPr>
        <w:pStyle w:val="ListParagraph"/>
        <w:numPr>
          <w:ilvl w:val="1"/>
          <w:numId w:val="1"/>
        </w:numPr>
      </w:pPr>
      <w:r>
        <w:lastRenderedPageBreak/>
        <w:t>Create a new folder “</w:t>
      </w:r>
      <w:r w:rsidRPr="00994DCE">
        <w:rPr>
          <w:b/>
        </w:rPr>
        <w:t>input</w:t>
      </w:r>
      <w:r>
        <w:t>”</w:t>
      </w:r>
      <w:r w:rsidR="00D46B73">
        <w:t xml:space="preserve"> under </w:t>
      </w:r>
      <w:r w:rsidR="003763D6">
        <w:t>“</w:t>
      </w:r>
      <w:r w:rsidR="00D46B73">
        <w:t>course-kg</w:t>
      </w:r>
      <w:r w:rsidR="003763D6">
        <w:t>”</w:t>
      </w:r>
      <w:r w:rsidR="00D46B73">
        <w:t xml:space="preserve"> folder</w:t>
      </w:r>
      <w:r>
        <w:t>.</w:t>
      </w:r>
    </w:p>
    <w:p w:rsidR="00A1703A" w:rsidRDefault="009F724E" w:rsidP="009F724E">
      <w:r>
        <w:rPr>
          <w:noProof/>
        </w:rPr>
        <w:drawing>
          <wp:inline distT="0" distB="0" distL="0" distR="0">
            <wp:extent cx="5943600" cy="3400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CE" w:rsidRDefault="00994DCE" w:rsidP="00994DCE">
      <w:pPr>
        <w:pStyle w:val="ListParagraph"/>
        <w:numPr>
          <w:ilvl w:val="1"/>
          <w:numId w:val="1"/>
        </w:numPr>
      </w:pPr>
      <w:r>
        <w:t xml:space="preserve">Click </w:t>
      </w:r>
      <w:r w:rsidRPr="00994DCE">
        <w:rPr>
          <w:b/>
        </w:rPr>
        <w:t>input</w:t>
      </w:r>
      <w:r>
        <w:t xml:space="preserve"> to go into this folder.</w:t>
      </w:r>
    </w:p>
    <w:p w:rsidR="00A1703A" w:rsidRDefault="009F724E" w:rsidP="009F724E">
      <w:r>
        <w:rPr>
          <w:noProof/>
        </w:rPr>
        <w:drawing>
          <wp:inline distT="0" distB="0" distL="0" distR="0">
            <wp:extent cx="5943600" cy="3400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24E" w:rsidRDefault="009F724E" w:rsidP="009F724E"/>
    <w:p w:rsidR="009F724E" w:rsidRDefault="009F724E" w:rsidP="009F724E"/>
    <w:p w:rsidR="00F65B16" w:rsidRDefault="00F65B16" w:rsidP="00994DCE">
      <w:pPr>
        <w:pStyle w:val="ListParagraph"/>
        <w:numPr>
          <w:ilvl w:val="1"/>
          <w:numId w:val="1"/>
        </w:numPr>
      </w:pPr>
      <w:r>
        <w:lastRenderedPageBreak/>
        <w:t xml:space="preserve">Click </w:t>
      </w:r>
      <w:r w:rsidRPr="00F65B16">
        <w:rPr>
          <w:b/>
        </w:rPr>
        <w:t>Upload</w:t>
      </w:r>
      <w:r>
        <w:t>.</w:t>
      </w:r>
    </w:p>
    <w:p w:rsidR="00A1703A" w:rsidRDefault="009F724E" w:rsidP="009F724E">
      <w:r>
        <w:rPr>
          <w:noProof/>
        </w:rPr>
        <w:drawing>
          <wp:inline distT="0" distB="0" distL="0" distR="0">
            <wp:extent cx="5943600" cy="34004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16" w:rsidRDefault="00F65B16" w:rsidP="00F65B16">
      <w:pPr>
        <w:pStyle w:val="ListParagraph"/>
        <w:numPr>
          <w:ilvl w:val="1"/>
          <w:numId w:val="1"/>
        </w:numPr>
      </w:pPr>
      <w:r>
        <w:t>Upload “</w:t>
      </w:r>
      <w:r w:rsidRPr="00F65B16">
        <w:rPr>
          <w:b/>
        </w:rPr>
        <w:t>Paper_authors.tsv</w:t>
      </w:r>
      <w:r>
        <w:t>”</w:t>
      </w:r>
      <w:r w:rsidR="00D46B73">
        <w:t xml:space="preserve"> </w:t>
      </w:r>
      <w:r w:rsidR="000E6000">
        <w:t>to the</w:t>
      </w:r>
      <w:r w:rsidR="00D46B73">
        <w:t xml:space="preserve"> </w:t>
      </w:r>
      <w:r w:rsidR="003763D6">
        <w:t>“course-kg/input”</w:t>
      </w:r>
      <w:r w:rsidR="00D46B73">
        <w:t xml:space="preserve"> folder</w:t>
      </w:r>
      <w:r>
        <w:t>.</w:t>
      </w:r>
    </w:p>
    <w:p w:rsidR="00A1703A" w:rsidRDefault="009F724E" w:rsidP="009F724E">
      <w:r>
        <w:rPr>
          <w:noProof/>
        </w:rPr>
        <w:drawing>
          <wp:inline distT="0" distB="0" distL="0" distR="0">
            <wp:extent cx="5943600" cy="33439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1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24E" w:rsidRDefault="009F724E" w:rsidP="009F724E"/>
    <w:p w:rsidR="009F724E" w:rsidRDefault="009F724E" w:rsidP="009F724E"/>
    <w:p w:rsidR="00F65B16" w:rsidRDefault="00F65B16" w:rsidP="00F65B16">
      <w:pPr>
        <w:pStyle w:val="ListParagraph"/>
        <w:numPr>
          <w:ilvl w:val="1"/>
          <w:numId w:val="1"/>
        </w:numPr>
      </w:pPr>
      <w:r>
        <w:lastRenderedPageBreak/>
        <w:t>Upload “</w:t>
      </w:r>
      <w:r w:rsidRPr="00F65B16">
        <w:rPr>
          <w:b/>
        </w:rPr>
        <w:t>Paper_venue.tsv</w:t>
      </w:r>
      <w:r>
        <w:t>”</w:t>
      </w:r>
      <w:r w:rsidR="00D46B73">
        <w:t xml:space="preserve"> </w:t>
      </w:r>
      <w:r w:rsidR="000E6000">
        <w:t>to the</w:t>
      </w:r>
      <w:r w:rsidR="00D46B73">
        <w:t xml:space="preserve"> </w:t>
      </w:r>
      <w:r w:rsidR="003763D6">
        <w:t>“course-kg/input”</w:t>
      </w:r>
      <w:r w:rsidR="00D46B73">
        <w:t xml:space="preserve"> folder</w:t>
      </w:r>
      <w:r>
        <w:t>.</w:t>
      </w:r>
    </w:p>
    <w:p w:rsidR="00A1703A" w:rsidRDefault="009F724E" w:rsidP="009F724E">
      <w:r>
        <w:rPr>
          <w:noProof/>
        </w:rPr>
        <w:drawing>
          <wp:inline distT="0" distB="0" distL="0" distR="0">
            <wp:extent cx="5943600" cy="33439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16" w:rsidRDefault="00F65B16" w:rsidP="00994DCE">
      <w:pPr>
        <w:pStyle w:val="ListParagraph"/>
        <w:numPr>
          <w:ilvl w:val="1"/>
          <w:numId w:val="1"/>
        </w:numPr>
      </w:pPr>
      <w:r>
        <w:t>View uploaded files under</w:t>
      </w:r>
      <w:r w:rsidR="003763D6">
        <w:t xml:space="preserve"> “course-kg/input”</w:t>
      </w:r>
      <w:r w:rsidR="00D46B73">
        <w:t xml:space="preserve"> folder</w:t>
      </w:r>
      <w:r w:rsidR="001F3326">
        <w:t>.</w:t>
      </w:r>
    </w:p>
    <w:p w:rsidR="00A1703A" w:rsidRDefault="009F724E" w:rsidP="009F724E">
      <w:r>
        <w:rPr>
          <w:noProof/>
        </w:rPr>
        <w:drawing>
          <wp:inline distT="0" distB="0" distL="0" distR="0">
            <wp:extent cx="5943600" cy="3388878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19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9"/>
                    <a:stretch/>
                  </pic:blipFill>
                  <pic:spPr bwMode="auto">
                    <a:xfrm>
                      <a:off x="0" y="0"/>
                      <a:ext cx="5943600" cy="338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D28" w:rsidRDefault="00D70D28" w:rsidP="009F724E"/>
    <w:p w:rsidR="00D70D28" w:rsidRDefault="00D70D28" w:rsidP="00D70D28">
      <w:pPr>
        <w:pStyle w:val="ListParagraph"/>
        <w:numPr>
          <w:ilvl w:val="0"/>
          <w:numId w:val="1"/>
        </w:numPr>
      </w:pPr>
      <w:r>
        <w:t xml:space="preserve">Upload the Lab data to Azure </w:t>
      </w:r>
      <w:r w:rsidRPr="00BA04F9">
        <w:t>Data Lake Store</w:t>
      </w:r>
      <w:r>
        <w:t xml:space="preserve"> account</w:t>
      </w:r>
    </w:p>
    <w:p w:rsidR="00D70D28" w:rsidRDefault="00D70D28" w:rsidP="00D70D28">
      <w:pPr>
        <w:pStyle w:val="ListParagraph"/>
        <w:numPr>
          <w:ilvl w:val="1"/>
          <w:numId w:val="1"/>
        </w:numPr>
      </w:pPr>
      <w:r>
        <w:t xml:space="preserve">Go to Azure Data Lake Analytics account and click </w:t>
      </w:r>
      <w:r w:rsidR="00830ECF">
        <w:rPr>
          <w:b/>
        </w:rPr>
        <w:t>New job</w:t>
      </w:r>
      <w:r w:rsidR="005B74BB" w:rsidRPr="005B74BB">
        <w:t xml:space="preserve"> on the top menu</w:t>
      </w:r>
      <w:r w:rsidRPr="00994DCE">
        <w:t>.</w:t>
      </w:r>
    </w:p>
    <w:p w:rsidR="005B74BB" w:rsidRDefault="005B74BB" w:rsidP="005B74BB">
      <w:r>
        <w:rPr>
          <w:noProof/>
        </w:rPr>
        <w:lastRenderedPageBreak/>
        <w:drawing>
          <wp:inline distT="0" distB="0" distL="0" distR="0">
            <wp:extent cx="5937250" cy="33909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ECF" w:rsidRDefault="005B74BB" w:rsidP="005B74BB">
      <w:pPr>
        <w:pStyle w:val="ListParagraph"/>
        <w:numPr>
          <w:ilvl w:val="1"/>
          <w:numId w:val="1"/>
        </w:numPr>
      </w:pPr>
      <w:r>
        <w:t xml:space="preserve">Click </w:t>
      </w:r>
      <w:r w:rsidRPr="00846451">
        <w:rPr>
          <w:b/>
        </w:rPr>
        <w:t>Open file</w:t>
      </w:r>
      <w:r>
        <w:t xml:space="preserve"> to open the Lab script</w:t>
      </w:r>
      <w:r w:rsidR="00846451">
        <w:t xml:space="preserve"> written in U-SQL</w:t>
      </w:r>
      <w:r>
        <w:t xml:space="preserve">, for example, the </w:t>
      </w:r>
      <w:r w:rsidR="00846451">
        <w:t xml:space="preserve">first lab’s script </w:t>
      </w:r>
      <w:r>
        <w:t>“</w:t>
      </w:r>
      <w:r w:rsidRPr="005B74BB">
        <w:t>LabForModuleTwoThree.usql</w:t>
      </w:r>
      <w:r>
        <w:t>”</w:t>
      </w:r>
      <w:r w:rsidR="00846451">
        <w:t xml:space="preserve">. </w:t>
      </w:r>
    </w:p>
    <w:p w:rsidR="00D70D28" w:rsidRDefault="00846451" w:rsidP="009F724E">
      <w:r>
        <w:rPr>
          <w:noProof/>
        </w:rPr>
        <w:drawing>
          <wp:inline distT="0" distB="0" distL="0" distR="0">
            <wp:extent cx="5943600" cy="3397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451" w:rsidRDefault="00846451" w:rsidP="00846451">
      <w:pPr>
        <w:pStyle w:val="ListParagraph"/>
        <w:numPr>
          <w:ilvl w:val="1"/>
          <w:numId w:val="1"/>
        </w:numPr>
      </w:pPr>
      <w:r>
        <w:t xml:space="preserve">Fill in the missing line of code for each question (see details in Lab instructions). </w:t>
      </w:r>
    </w:p>
    <w:p w:rsidR="00846451" w:rsidRDefault="00846451" w:rsidP="00846451">
      <w:r>
        <w:rPr>
          <w:noProof/>
        </w:rPr>
        <w:lastRenderedPageBreak/>
        <w:drawing>
          <wp:inline distT="0" distB="0" distL="0" distR="0">
            <wp:extent cx="5943600" cy="339585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451" w:rsidRDefault="00846451" w:rsidP="00846451">
      <w:pPr>
        <w:pStyle w:val="ListParagraph"/>
        <w:numPr>
          <w:ilvl w:val="1"/>
          <w:numId w:val="1"/>
        </w:numPr>
      </w:pPr>
      <w:r>
        <w:t xml:space="preserve">For the first question Q1 in the first lab, the correct code is filled below. </w:t>
      </w:r>
    </w:p>
    <w:p w:rsidR="00846451" w:rsidRDefault="00846451" w:rsidP="00846451">
      <w:r>
        <w:rPr>
          <w:noProof/>
        </w:rPr>
        <w:drawing>
          <wp:inline distT="0" distB="0" distL="0" distR="0">
            <wp:extent cx="5943600" cy="3401078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451" w:rsidRDefault="00846451" w:rsidP="00846451">
      <w:pPr>
        <w:pStyle w:val="ListParagraph"/>
        <w:numPr>
          <w:ilvl w:val="1"/>
          <w:numId w:val="1"/>
        </w:numPr>
      </w:pPr>
      <w:r>
        <w:t xml:space="preserve">After completing all the missing code for the lab, click </w:t>
      </w:r>
      <w:r w:rsidRPr="00846451">
        <w:rPr>
          <w:b/>
        </w:rPr>
        <w:t>Submit</w:t>
      </w:r>
      <w:r>
        <w:t xml:space="preserve"> to submit the job. The computing cost will be covered</w:t>
      </w:r>
      <w:r w:rsidR="001B2BEA">
        <w:t xml:space="preserve"> by</w:t>
      </w:r>
      <w:r w:rsidR="00170776">
        <w:t xml:space="preserve"> </w:t>
      </w:r>
      <w:hyperlink r:id="rId31" w:history="1">
        <w:r w:rsidR="00170776" w:rsidRPr="00170776">
          <w:rPr>
            <w:rStyle w:val="Hyperlink"/>
          </w:rPr>
          <w:t xml:space="preserve">$200 </w:t>
        </w:r>
        <w:r w:rsidRPr="00170776">
          <w:rPr>
            <w:rStyle w:val="Hyperlink"/>
          </w:rPr>
          <w:t>Azure credit</w:t>
        </w:r>
      </w:hyperlink>
      <w:r>
        <w:t xml:space="preserve"> that you receive</w:t>
      </w:r>
      <w:r w:rsidR="00170776">
        <w:t>d</w:t>
      </w:r>
      <w:r>
        <w:t xml:space="preserve"> when you register</w:t>
      </w:r>
      <w:r w:rsidR="00170776">
        <w:t>ed</w:t>
      </w:r>
      <w:r>
        <w:t xml:space="preserve"> for the Azure </w:t>
      </w:r>
      <w:r w:rsidR="00170776">
        <w:t xml:space="preserve">free </w:t>
      </w:r>
      <w:r>
        <w:t xml:space="preserve">account. </w:t>
      </w:r>
    </w:p>
    <w:p w:rsidR="00846451" w:rsidRDefault="00846451" w:rsidP="00846451">
      <w:r>
        <w:rPr>
          <w:noProof/>
        </w:rPr>
        <w:lastRenderedPageBreak/>
        <w:drawing>
          <wp:inline distT="0" distB="0" distL="0" distR="0">
            <wp:extent cx="5943600" cy="3401078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846451" w:rsidRDefault="00846451" w:rsidP="00846451">
      <w:pPr>
        <w:pStyle w:val="ListParagraph"/>
        <w:numPr>
          <w:ilvl w:val="1"/>
          <w:numId w:val="1"/>
        </w:numPr>
      </w:pPr>
      <w:r>
        <w:t xml:space="preserve">After running the script successfully, the results will be output to the “/course-kg/output/” folder. </w:t>
      </w:r>
    </w:p>
    <w:sectPr w:rsidR="008464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1439C" w:rsidRDefault="00D1439C" w:rsidP="00DA5A1B">
      <w:pPr>
        <w:spacing w:after="0" w:line="240" w:lineRule="auto"/>
      </w:pPr>
      <w:r>
        <w:separator/>
      </w:r>
    </w:p>
  </w:endnote>
  <w:endnote w:type="continuationSeparator" w:id="0">
    <w:p w:rsidR="00D1439C" w:rsidRDefault="00D1439C" w:rsidP="00DA5A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1439C" w:rsidRDefault="00D1439C" w:rsidP="00DA5A1B">
      <w:pPr>
        <w:spacing w:after="0" w:line="240" w:lineRule="auto"/>
      </w:pPr>
      <w:r>
        <w:separator/>
      </w:r>
    </w:p>
  </w:footnote>
  <w:footnote w:type="continuationSeparator" w:id="0">
    <w:p w:rsidR="00D1439C" w:rsidRDefault="00D1439C" w:rsidP="00DA5A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A809BF"/>
    <w:multiLevelType w:val="hybridMultilevel"/>
    <w:tmpl w:val="22BE55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AC48F2"/>
    <w:multiLevelType w:val="hybridMultilevel"/>
    <w:tmpl w:val="B1103EBC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5A1B"/>
    <w:rsid w:val="000E0179"/>
    <w:rsid w:val="000E6000"/>
    <w:rsid w:val="0011380D"/>
    <w:rsid w:val="001302B9"/>
    <w:rsid w:val="00166C9F"/>
    <w:rsid w:val="00170776"/>
    <w:rsid w:val="001B2BEA"/>
    <w:rsid w:val="001F3326"/>
    <w:rsid w:val="001F67CB"/>
    <w:rsid w:val="002C33DF"/>
    <w:rsid w:val="002D6191"/>
    <w:rsid w:val="002E576F"/>
    <w:rsid w:val="00305B0E"/>
    <w:rsid w:val="0035457F"/>
    <w:rsid w:val="003763D6"/>
    <w:rsid w:val="00497E4F"/>
    <w:rsid w:val="005B74BB"/>
    <w:rsid w:val="007656B0"/>
    <w:rsid w:val="007E3241"/>
    <w:rsid w:val="00820920"/>
    <w:rsid w:val="00830ECF"/>
    <w:rsid w:val="00846451"/>
    <w:rsid w:val="00857A37"/>
    <w:rsid w:val="0086156A"/>
    <w:rsid w:val="00994DCE"/>
    <w:rsid w:val="009F724E"/>
    <w:rsid w:val="00A1216A"/>
    <w:rsid w:val="00A1703A"/>
    <w:rsid w:val="00A273D2"/>
    <w:rsid w:val="00AB6119"/>
    <w:rsid w:val="00AD69B7"/>
    <w:rsid w:val="00BA04F9"/>
    <w:rsid w:val="00C573DB"/>
    <w:rsid w:val="00D00212"/>
    <w:rsid w:val="00D027DE"/>
    <w:rsid w:val="00D1439C"/>
    <w:rsid w:val="00D46B73"/>
    <w:rsid w:val="00D70D28"/>
    <w:rsid w:val="00DA3910"/>
    <w:rsid w:val="00DA5A1B"/>
    <w:rsid w:val="00E20E2D"/>
    <w:rsid w:val="00E81A41"/>
    <w:rsid w:val="00F337D9"/>
    <w:rsid w:val="00F65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F8A2C5"/>
  <w15:chartTrackingRefBased/>
  <w15:docId w15:val="{79ED474D-DC3D-4EC6-84C1-F353FC598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B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21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77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1707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azure.microsoft.com/en-us/get-started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azure.microsoft.com/en-us/free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14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Chieh-Han Wu</dc:creator>
  <cp:keywords/>
  <dc:description/>
  <cp:lastModifiedBy>Yuxiao Dong</cp:lastModifiedBy>
  <cp:revision>96</cp:revision>
  <dcterms:created xsi:type="dcterms:W3CDTF">2018-07-12T21:34:00Z</dcterms:created>
  <dcterms:modified xsi:type="dcterms:W3CDTF">2018-09-19T21:32:00Z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chiewu@microsoft.com</vt:lpwstr>
  </property>
  <property fmtid="{D5CDD505-2E9C-101B-9397-08002B2CF9AE}" pid="5" name="MSIP_Label_f42aa342-8706-4288-bd11-ebb85995028c_SetDate">
    <vt:lpwstr>2018-07-12T22:06:33.8845510Z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